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CA549F" w:rsidRDefault="00EF6CB8">
      <w:pPr>
        <w:spacing w:after="160" w:line="259" w:lineRule="auto"/>
        <w:jc w:val="center"/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Система оценивания учащихся в первом классе</w:t>
      </w:r>
      <w:r>
        <w:rPr>
          <w:color w:val="6E6E6E"/>
          <w:sz w:val="16"/>
          <w:szCs w:val="16"/>
          <w:shd w:val="clear" w:color="auto" w:fill="EEEEEE"/>
        </w:rPr>
        <w:t>.</w:t>
      </w:r>
    </w:p>
    <w:p w:rsidR="00CA549F" w:rsidRDefault="00EF6CB8">
      <w:pPr>
        <w:spacing w:after="160" w:line="259" w:lineRule="auto"/>
        <w:jc w:val="center"/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</w:t>
      </w:r>
      <w:bookmarkStart w:id="0" w:name="_GoBack"/>
      <w:bookmarkEnd w:id="0"/>
      <w:r>
        <w:rPr>
          <w:rFonts w:ascii="Times New Roman" w:eastAsia="Times New Roman" w:hAnsi="Times New Roman" w:cs="Times New Roman"/>
          <w:b/>
          <w:sz w:val="28"/>
          <w:szCs w:val="28"/>
        </w:rPr>
        <w:t>ОУ СОШ №7, город Когалым</w:t>
      </w:r>
    </w:p>
    <w:p w:rsidR="00CA549F" w:rsidRDefault="00EF6CB8">
      <w:pPr>
        <w:spacing w:after="160" w:line="259" w:lineRule="auto"/>
        <w:ind w:firstLine="840"/>
        <w:jc w:val="center"/>
      </w:pPr>
      <w:r>
        <w:rPr>
          <w:rFonts w:ascii="Times New Roman" w:eastAsia="Times New Roman" w:hAnsi="Times New Roman" w:cs="Times New Roman"/>
          <w:b/>
          <w:sz w:val="28"/>
          <w:szCs w:val="28"/>
        </w:rPr>
        <w:t>Бирюк Рита Васильевна</w:t>
      </w:r>
    </w:p>
    <w:p w:rsidR="00CA549F" w:rsidRDefault="00CA549F"/>
    <w:tbl>
      <w:tblPr>
        <w:tblStyle w:val="a5"/>
        <w:tblW w:w="9360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600" w:firstRow="0" w:lastRow="0" w:firstColumn="0" w:lastColumn="0" w:noHBand="1" w:noVBand="1"/>
      </w:tblPr>
      <w:tblGrid>
        <w:gridCol w:w="1815"/>
        <w:gridCol w:w="7545"/>
      </w:tblGrid>
      <w:tr w:rsidR="00CA54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8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549F" w:rsidRDefault="00EF6CB8">
            <w:pPr>
              <w:widowControl w:val="0"/>
              <w:spacing w:after="200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Оценочные процедуры.</w:t>
            </w:r>
          </w:p>
        </w:tc>
        <w:tc>
          <w:tcPr>
            <w:tcW w:w="7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549F" w:rsidRDefault="00EF6CB8">
            <w:pPr>
              <w:widowControl w:val="0"/>
              <w:spacing w:after="200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 Для оценивания первоклассников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выбираю  задания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  объективным   критерием оценивания.</w:t>
            </w:r>
          </w:p>
          <w:p w:rsidR="00CA549F" w:rsidRDefault="00EF6CB8">
            <w:pPr>
              <w:widowControl w:val="0"/>
              <w:spacing w:after="200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 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Каждая  работа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ученика  объединяет множество умений, каждое из которых имеет свой критерий оценивания. Ученик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обязательно  должен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знать какое умение оценивается.</w:t>
            </w:r>
          </w:p>
          <w:p w:rsidR="00CA549F" w:rsidRDefault="00EF6CB8">
            <w:pPr>
              <w:widowControl w:val="0"/>
              <w:spacing w:after="200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Ученик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самостоятельно 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выбирает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работу или часть работы, которую желает представить  учит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елю для оценки. </w:t>
            </w:r>
          </w:p>
          <w:p w:rsidR="00CA549F" w:rsidRDefault="00EF6CB8">
            <w:pPr>
              <w:widowControl w:val="0"/>
              <w:spacing w:after="200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3. Право ребенка на сомнение и незнание очень ценится учителем. Для этого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использую  знаки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- </w:t>
            </w:r>
            <w:r>
              <w:rPr>
                <w:noProof/>
              </w:rPr>
              <w:drawing>
                <wp:inline distT="114300" distB="114300" distL="114300" distR="114300">
                  <wp:extent cx="623050" cy="623050"/>
                  <wp:effectExtent l="0" t="0" r="0" b="0"/>
                  <wp:docPr id="10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050" cy="623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(знак незнания) и </w:t>
            </w:r>
            <w:r>
              <w:rPr>
                <w:noProof/>
              </w:rPr>
              <w:drawing>
                <wp:inline distT="114300" distB="114300" distL="114300" distR="114300">
                  <wp:extent cx="461889" cy="461889"/>
                  <wp:effectExtent l="0" t="0" r="0" b="0"/>
                  <wp:docPr id="12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889" cy="4618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(знак сомнения)</w:t>
            </w:r>
          </w:p>
        </w:tc>
      </w:tr>
      <w:tr w:rsidR="00CA54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8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549F" w:rsidRDefault="00EF6CB8">
            <w:pPr>
              <w:widowControl w:val="0"/>
              <w:spacing w:after="200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Оценочные шкалы</w:t>
            </w:r>
          </w:p>
        </w:tc>
        <w:tc>
          <w:tcPr>
            <w:tcW w:w="7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549F" w:rsidRDefault="00EF6CB8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«Волшебные линеечки».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Обговаривается критерий оценивания и учащиеся оценивают свою работу. 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600844" cy="1100138"/>
                  <wp:effectExtent l="0" t="0" r="0" b="0"/>
                  <wp:docPr id="6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6"/>
                          <a:srcRect l="760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844" cy="1100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«Лесенка».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852322" cy="1528763"/>
                  <wp:effectExtent l="0" t="0" r="0" b="0"/>
                  <wp:docPr id="1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322" cy="15287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Эту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«Лесенку»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используют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учащиеся  при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оценке своей работы  на уроке.</w:t>
            </w:r>
          </w:p>
        </w:tc>
      </w:tr>
      <w:tr w:rsidR="00CA54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8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549F" w:rsidRDefault="00EF6CB8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Оценочные инструменты</w:t>
            </w:r>
          </w:p>
        </w:tc>
        <w:tc>
          <w:tcPr>
            <w:tcW w:w="7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«Сигнальные карточки».</w:t>
            </w:r>
          </w:p>
          <w:p w:rsidR="00CA549F" w:rsidRDefault="00EF6CB8">
            <w:pPr>
              <w:widowControl w:val="0"/>
              <w:spacing w:after="200"/>
            </w:pPr>
            <w:r>
              <w:rPr>
                <w:noProof/>
              </w:rPr>
              <w:drawing>
                <wp:inline distT="114300" distB="114300" distL="114300" distR="114300">
                  <wp:extent cx="466725" cy="523875"/>
                  <wp:effectExtent l="0" t="0" r="0" b="0"/>
                  <wp:docPr id="2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8"/>
                          <a:srcRect r="86388" b="61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523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>
                  <wp:extent cx="304800" cy="581917"/>
                  <wp:effectExtent l="40847" t="19132" r="40847" b="19132"/>
                  <wp:docPr id="5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8"/>
                          <a:srcRect l="27500" r="63611" b="60690"/>
                          <a:stretch>
                            <a:fillRect/>
                          </a:stretch>
                        </pic:blipFill>
                        <pic:spPr>
                          <a:xfrm rot="11303720">
                            <a:off x="0" y="0"/>
                            <a:ext cx="304800" cy="58191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Используют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учащиеся  при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оценке  работы одноклассников или  группы на уроке.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«Знаки настроения».</w:t>
            </w:r>
          </w:p>
          <w:p w:rsidR="00CA549F" w:rsidRDefault="00CA549F">
            <w:pPr>
              <w:widowControl w:val="0"/>
              <w:spacing w:line="254" w:lineRule="auto"/>
            </w:pP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157413" cy="724274"/>
                  <wp:effectExtent l="0" t="0" r="0" b="0"/>
                  <wp:docPr id="15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6"/>
                          <a:srcRect t="24309" r="31540" b="237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413" cy="7242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Используют учащиеся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при оценке своей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работы  на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уроке.</w:t>
            </w:r>
          </w:p>
          <w:p w:rsidR="00CA549F" w:rsidRDefault="00CA549F">
            <w:pPr>
              <w:widowControl w:val="0"/>
              <w:spacing w:line="254" w:lineRule="auto"/>
            </w:pP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«Цветные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стикеры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».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(Это самый простой и удобный инструмент). Самое главное обговаривается критерий оценивания и выбор цвета и конце урока на доске появляется «цветная радуга»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376488" cy="1604507"/>
                  <wp:effectExtent l="0" t="0" r="0" b="0"/>
                  <wp:docPr id="9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9"/>
                          <a:srcRect t="11960" r="16114" b="2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488" cy="16045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«Рисунки». </w:t>
            </w:r>
          </w:p>
          <w:p w:rsidR="00CA549F" w:rsidRDefault="00CA549F">
            <w:pPr>
              <w:widowControl w:val="0"/>
              <w:spacing w:line="254" w:lineRule="auto"/>
            </w:pP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Используют учащиеся   при оценке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своей  письменной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работы, при этом обговаривается критерий оценивания.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114300" distB="114300" distL="114300" distR="114300">
                  <wp:extent cx="1335072" cy="997282"/>
                  <wp:effectExtent l="0" t="0" r="0" b="0"/>
                  <wp:docPr id="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072" cy="9972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(ученик считает, что работа выполнена хорошо, он радуется),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300163" cy="1200150"/>
                  <wp:effectExtent l="0" t="0" r="0" b="0"/>
                  <wp:docPr id="14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3" cy="1200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(ученик считает, что работа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выполнена  не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очень хорошо),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1528763" cy="990131"/>
                  <wp:effectExtent l="0" t="0" r="0" b="0"/>
                  <wp:docPr id="7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763" cy="9901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(ученик считает, что работа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выполнена  плохо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).</w:t>
            </w:r>
          </w:p>
          <w:p w:rsidR="00CA549F" w:rsidRDefault="00CA549F">
            <w:pPr>
              <w:widowControl w:val="0"/>
              <w:spacing w:after="200"/>
            </w:pPr>
          </w:p>
        </w:tc>
      </w:tr>
      <w:tr w:rsidR="00CA54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8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Формы фиксации</w:t>
            </w:r>
          </w:p>
          <w:p w:rsidR="00CA549F" w:rsidRDefault="00CA549F">
            <w:pPr>
              <w:widowControl w:val="0"/>
              <w:spacing w:line="240" w:lineRule="auto"/>
            </w:pPr>
          </w:p>
        </w:tc>
        <w:tc>
          <w:tcPr>
            <w:tcW w:w="7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Уровень умений фиксируется в таблицах по предметам и у каждого ребёнка есть свой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«Дневник роста»,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 таблицах фиксируется уровень умений по основным темам курса.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1785938" cy="2678906"/>
                  <wp:effectExtent l="0" t="0" r="0" b="0"/>
                  <wp:docPr id="17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3"/>
                          <a:srcRect l="5298" t="2403" r="8609" b="35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938" cy="26789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405063" cy="4029075"/>
                  <wp:effectExtent l="0" t="0" r="0" b="0"/>
                  <wp:docPr id="13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4"/>
                          <a:srcRect l="14348" t="8164" b="15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063" cy="4029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CA549F">
            <w:pPr>
              <w:widowControl w:val="0"/>
              <w:spacing w:line="254" w:lineRule="auto"/>
            </w:pP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928938" cy="4480528"/>
                  <wp:effectExtent l="0" t="0" r="0" b="0"/>
                  <wp:docPr id="4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5"/>
                          <a:srcRect l="12141" t="6902" r="9933" b="6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938" cy="44805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3395663" cy="4541065"/>
                  <wp:effectExtent l="0" t="0" r="0" b="0"/>
                  <wp:docPr id="8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6"/>
                          <a:srcRect l="12803" t="7223" r="-1103" b="67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5663" cy="45410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 окончанию 1 класс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 заполняется такая таблица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3586163" cy="3989903"/>
                  <wp:effectExtent l="0" t="0" r="0" b="0"/>
                  <wp:docPr id="11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140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163" cy="39899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Оценка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достижений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учащихся через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портфолио</w:t>
            </w:r>
          </w:p>
          <w:p w:rsidR="00CA549F" w:rsidRDefault="00EF6CB8">
            <w:pPr>
              <w:widowControl w:val="0"/>
              <w:spacing w:line="254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4314825" cy="5930900"/>
                  <wp:effectExtent l="0" t="0" r="0" b="0"/>
                  <wp:docPr id="16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5930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A549F" w:rsidRDefault="00CA549F">
            <w:pPr>
              <w:widowControl w:val="0"/>
              <w:spacing w:line="254" w:lineRule="auto"/>
            </w:pPr>
          </w:p>
          <w:p w:rsidR="00CA549F" w:rsidRDefault="00CA549F">
            <w:pPr>
              <w:widowControl w:val="0"/>
              <w:spacing w:line="254" w:lineRule="auto"/>
            </w:pPr>
          </w:p>
        </w:tc>
      </w:tr>
    </w:tbl>
    <w:p w:rsidR="00CA549F" w:rsidRDefault="00CA549F"/>
    <w:p w:rsidR="00CA549F" w:rsidRDefault="00CA549F"/>
    <w:p w:rsidR="00CA549F" w:rsidRDefault="00CA549F"/>
    <w:sectPr w:rsidR="00CA549F">
      <w:pgSz w:w="11906" w:h="16838"/>
      <w:pgMar w:top="1134" w:right="1140" w:bottom="1134" w:left="141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CA549F"/>
    <w:rsid w:val="00CA549F"/>
    <w:rsid w:val="00EF6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13804AE-7D7B-4690-AAD5-6B3E062A2C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contextualSpacing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263</Words>
  <Characters>1502</Characters>
  <Application>Microsoft Office Word</Application>
  <DocSecurity>0</DocSecurity>
  <Lines>12</Lines>
  <Paragraphs>3</Paragraphs>
  <ScaleCrop>false</ScaleCrop>
  <Company/>
  <LinksUpToDate>false</LinksUpToDate>
  <CharactersWithSpaces>1762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2016-08-15T16:50:00Z</dcterms:created>
  <dcterms:modified xsi:type="dcterms:W3CDTF">2016-08-15T16:52:00Z</dcterms:modified>
</cp:coreProperties>
</file>